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1BE51" w14:textId="77777777" w:rsidR="00AB24AF" w:rsidRPr="00AB24AF" w:rsidRDefault="00AB24AF" w:rsidP="00AB24AF">
      <w:pPr>
        <w:shd w:val="clear" w:color="auto" w:fill="FFFFBB"/>
        <w:spacing w:before="264" w:after="180" w:line="240" w:lineRule="auto"/>
        <w:textAlignment w:val="top"/>
        <w:outlineLvl w:val="2"/>
        <w:rPr>
          <w:rFonts w:ascii="Arial" w:eastAsia="Times New Roman" w:hAnsi="Arial" w:cs="Arial"/>
          <w:b/>
          <w:bCs/>
          <w:color w:val="1D428A"/>
          <w:sz w:val="31"/>
          <w:szCs w:val="31"/>
        </w:rPr>
      </w:pPr>
      <w:r w:rsidRPr="00AB24AF">
        <w:rPr>
          <w:rFonts w:ascii="Arial" w:eastAsia="Times New Roman" w:hAnsi="Arial" w:cs="Arial"/>
          <w:b/>
          <w:bCs/>
          <w:color w:val="1D428A"/>
          <w:sz w:val="31"/>
          <w:szCs w:val="31"/>
        </w:rPr>
        <w:t>What should homeowners do when the boil water notice is lifted?</w:t>
      </w:r>
    </w:p>
    <w:p w14:paraId="345F2103" w14:textId="77777777" w:rsidR="00AB24AF" w:rsidRPr="00AB24AF" w:rsidRDefault="00AB24AF" w:rsidP="00AB24AF">
      <w:pPr>
        <w:numPr>
          <w:ilvl w:val="0"/>
          <w:numId w:val="2"/>
        </w:numPr>
        <w:shd w:val="clear" w:color="auto" w:fill="FFFFFF"/>
        <w:spacing w:before="192" w:after="192" w:line="240" w:lineRule="auto"/>
        <w:rPr>
          <w:rFonts w:ascii="Arial" w:eastAsia="Times New Roman" w:hAnsi="Arial" w:cs="Arial"/>
          <w:color w:val="000000"/>
          <w:sz w:val="21"/>
          <w:szCs w:val="21"/>
        </w:rPr>
      </w:pPr>
      <w:r w:rsidRPr="00AB24AF">
        <w:rPr>
          <w:rFonts w:ascii="Arial" w:eastAsia="Times New Roman" w:hAnsi="Arial" w:cs="Arial"/>
          <w:color w:val="000000"/>
          <w:sz w:val="21"/>
          <w:szCs w:val="21"/>
        </w:rPr>
        <w:t xml:space="preserve">Flush household pipes/faucets first: To flush your plumbing, run all your </w:t>
      </w:r>
      <w:proofErr w:type="gramStart"/>
      <w:r w:rsidRPr="00AB24AF">
        <w:rPr>
          <w:rFonts w:ascii="Arial" w:eastAsia="Times New Roman" w:hAnsi="Arial" w:cs="Arial"/>
          <w:color w:val="000000"/>
          <w:sz w:val="21"/>
          <w:szCs w:val="21"/>
        </w:rPr>
        <w:t>cold water</w:t>
      </w:r>
      <w:proofErr w:type="gramEnd"/>
      <w:r w:rsidRPr="00AB24AF">
        <w:rPr>
          <w:rFonts w:ascii="Arial" w:eastAsia="Times New Roman" w:hAnsi="Arial" w:cs="Arial"/>
          <w:color w:val="000000"/>
          <w:sz w:val="21"/>
          <w:szCs w:val="21"/>
        </w:rPr>
        <w:t xml:space="preserve"> faucets on full for at l</w:t>
      </w:r>
      <w:bookmarkStart w:id="0" w:name="_GoBack"/>
      <w:bookmarkEnd w:id="0"/>
      <w:r w:rsidRPr="00AB24AF">
        <w:rPr>
          <w:rFonts w:ascii="Arial" w:eastAsia="Times New Roman" w:hAnsi="Arial" w:cs="Arial"/>
          <w:color w:val="000000"/>
          <w:sz w:val="21"/>
          <w:szCs w:val="21"/>
        </w:rPr>
        <w:t>east 5 minutes each. If your service connection is long or complex (like in an apartment building) consider flushing for a longer period. Your building superintendent or landlord should be able to advise you on longer flushing times.</w:t>
      </w:r>
    </w:p>
    <w:p w14:paraId="4082517F" w14:textId="77777777" w:rsidR="00AB24AF" w:rsidRPr="00AB24AF" w:rsidRDefault="00AB24AF" w:rsidP="00AB24AF">
      <w:pPr>
        <w:numPr>
          <w:ilvl w:val="0"/>
          <w:numId w:val="2"/>
        </w:numPr>
        <w:shd w:val="clear" w:color="auto" w:fill="FFFFFF"/>
        <w:spacing w:before="192" w:after="192" w:line="240" w:lineRule="auto"/>
        <w:rPr>
          <w:rFonts w:ascii="Arial" w:eastAsia="Times New Roman" w:hAnsi="Arial" w:cs="Arial"/>
          <w:color w:val="000000"/>
          <w:sz w:val="21"/>
          <w:szCs w:val="21"/>
        </w:rPr>
      </w:pPr>
      <w:r w:rsidRPr="00AB24AF">
        <w:rPr>
          <w:rFonts w:ascii="Arial" w:eastAsia="Times New Roman" w:hAnsi="Arial" w:cs="Arial"/>
          <w:color w:val="000000"/>
          <w:sz w:val="21"/>
          <w:szCs w:val="21"/>
        </w:rPr>
        <w:t>Automatic ice makers: Dump existing ice and flush the water feed lines by making and discarding three batches of ice cubes. Wipe down the ice bin with a disinfectant. If your water feed line to the machine is longer than 20 feet, increase to five batches.</w:t>
      </w:r>
    </w:p>
    <w:p w14:paraId="627D5412" w14:textId="77777777" w:rsidR="00AB24AF" w:rsidRPr="00AB24AF" w:rsidRDefault="00AB24AF" w:rsidP="00AB24AF">
      <w:pPr>
        <w:numPr>
          <w:ilvl w:val="0"/>
          <w:numId w:val="2"/>
        </w:numPr>
        <w:shd w:val="clear" w:color="auto" w:fill="FFFFFF"/>
        <w:spacing w:before="192" w:after="192" w:line="240" w:lineRule="auto"/>
        <w:rPr>
          <w:rFonts w:ascii="Arial" w:eastAsia="Times New Roman" w:hAnsi="Arial" w:cs="Arial"/>
          <w:color w:val="000000"/>
          <w:sz w:val="21"/>
          <w:szCs w:val="21"/>
        </w:rPr>
      </w:pPr>
      <w:r w:rsidRPr="00AB24AF">
        <w:rPr>
          <w:rFonts w:ascii="Arial" w:eastAsia="Times New Roman" w:hAnsi="Arial" w:cs="Arial"/>
          <w:color w:val="000000"/>
          <w:sz w:val="21"/>
          <w:szCs w:val="21"/>
        </w:rPr>
        <w:t>Hot water heaters, water coolers, in line filters, and other appliances with direct water connections or water tanks: Run enough water to completely replace at least one full volume of all lines and tanks. If your filters are near the end of their life, replace them.</w:t>
      </w:r>
    </w:p>
    <w:p w14:paraId="7D0F15B2" w14:textId="77777777" w:rsidR="00AB24AF" w:rsidRPr="00AB24AF" w:rsidRDefault="00AB24AF" w:rsidP="00AB24AF">
      <w:pPr>
        <w:numPr>
          <w:ilvl w:val="0"/>
          <w:numId w:val="2"/>
        </w:numPr>
        <w:shd w:val="clear" w:color="auto" w:fill="FFFFFF"/>
        <w:spacing w:before="192" w:after="192" w:line="240" w:lineRule="auto"/>
        <w:rPr>
          <w:rFonts w:ascii="Arial" w:eastAsia="Times New Roman" w:hAnsi="Arial" w:cs="Arial"/>
          <w:color w:val="000000"/>
          <w:sz w:val="21"/>
          <w:szCs w:val="21"/>
        </w:rPr>
      </w:pPr>
      <w:r w:rsidRPr="00AB24AF">
        <w:rPr>
          <w:rFonts w:ascii="Arial" w:eastAsia="Times New Roman" w:hAnsi="Arial" w:cs="Arial"/>
          <w:color w:val="000000"/>
          <w:sz w:val="21"/>
          <w:szCs w:val="21"/>
        </w:rPr>
        <w:t>Water softeners: Run through a regeneration cycle.</w:t>
      </w:r>
    </w:p>
    <w:p w14:paraId="46C041BA" w14:textId="77777777" w:rsidR="00AB24AF" w:rsidRPr="00AB24AF" w:rsidRDefault="00AB24AF" w:rsidP="00AB24AF">
      <w:pPr>
        <w:numPr>
          <w:ilvl w:val="0"/>
          <w:numId w:val="2"/>
        </w:numPr>
        <w:shd w:val="clear" w:color="auto" w:fill="FFFFFF"/>
        <w:spacing w:before="192" w:after="192" w:line="240" w:lineRule="auto"/>
        <w:rPr>
          <w:rFonts w:ascii="Arial" w:eastAsia="Times New Roman" w:hAnsi="Arial" w:cs="Arial"/>
          <w:color w:val="000000"/>
          <w:sz w:val="21"/>
          <w:szCs w:val="21"/>
        </w:rPr>
      </w:pPr>
      <w:r w:rsidRPr="00AB24AF">
        <w:rPr>
          <w:rFonts w:ascii="Arial" w:eastAsia="Times New Roman" w:hAnsi="Arial" w:cs="Arial"/>
          <w:color w:val="000000"/>
          <w:sz w:val="21"/>
          <w:szCs w:val="21"/>
        </w:rPr>
        <w:t>Reverse Osmosis (RO) units: Replace pre-filters, check owner's manual.</w:t>
      </w:r>
    </w:p>
    <w:p w14:paraId="58A66458" w14:textId="77777777" w:rsidR="00AB24AF" w:rsidRPr="00AB24AF" w:rsidRDefault="00AB24AF" w:rsidP="00AB24AF">
      <w:pPr>
        <w:numPr>
          <w:ilvl w:val="0"/>
          <w:numId w:val="2"/>
        </w:numPr>
        <w:shd w:val="clear" w:color="auto" w:fill="FFFFFF"/>
        <w:spacing w:before="192" w:after="192" w:line="240" w:lineRule="auto"/>
        <w:rPr>
          <w:rFonts w:ascii="Arial" w:eastAsia="Times New Roman" w:hAnsi="Arial" w:cs="Arial"/>
          <w:color w:val="000000"/>
          <w:sz w:val="21"/>
          <w:szCs w:val="21"/>
        </w:rPr>
      </w:pPr>
      <w:r w:rsidRPr="00AB24AF">
        <w:rPr>
          <w:rFonts w:ascii="Arial" w:eastAsia="Times New Roman" w:hAnsi="Arial" w:cs="Arial"/>
          <w:color w:val="000000"/>
          <w:sz w:val="21"/>
          <w:szCs w:val="21"/>
        </w:rPr>
        <w:t>Replace other water filters, as they are disposable and may be contaminated. This applies especially to carbon filters and others that are near the end of their life.</w:t>
      </w:r>
    </w:p>
    <w:p w14:paraId="4E4A938B" w14:textId="46DB28E6" w:rsidR="00AB24AF" w:rsidRDefault="00AB24AF" w:rsidP="00AB24AF">
      <w:pPr>
        <w:pStyle w:val="ListParagraph"/>
        <w:numPr>
          <w:ilvl w:val="0"/>
          <w:numId w:val="2"/>
        </w:numPr>
        <w:shd w:val="clear" w:color="auto" w:fill="FFFFFF"/>
        <w:spacing w:beforeAutospacing="1" w:after="0" w:afterAutospacing="1" w:line="240" w:lineRule="auto"/>
        <w:textAlignment w:val="baseline"/>
        <w:rPr>
          <w:rFonts w:ascii="Arial" w:eastAsia="Times New Roman" w:hAnsi="Arial" w:cs="Arial"/>
          <w:color w:val="333333"/>
          <w:sz w:val="21"/>
          <w:szCs w:val="21"/>
        </w:rPr>
      </w:pPr>
      <w:r w:rsidRPr="00AB24AF">
        <w:rPr>
          <w:rFonts w:ascii="inherit" w:eastAsia="Times New Roman" w:hAnsi="inherit" w:cs="Arial"/>
          <w:b/>
          <w:bCs/>
          <w:color w:val="333333"/>
          <w:sz w:val="21"/>
          <w:szCs w:val="21"/>
          <w:u w:val="single"/>
          <w:bdr w:val="none" w:sz="0" w:space="0" w:color="auto" w:frame="1"/>
        </w:rPr>
        <w:t>Cold Water Faucets:</w:t>
      </w:r>
      <w:r w:rsidRPr="00AB24AF">
        <w:rPr>
          <w:rFonts w:ascii="Arial" w:eastAsia="Times New Roman" w:hAnsi="Arial" w:cs="Arial"/>
          <w:color w:val="333333"/>
          <w:sz w:val="21"/>
          <w:szCs w:val="21"/>
        </w:rPr>
        <w:t xml:space="preserve"> Before using the water line for drinking, brushing teeth, making ice cubes, food preparation etc., make sure it is safe to use and clear from any forms of contamination. Turn on the hot water tap and let it run until water becomes cold. You should also open all </w:t>
      </w:r>
      <w:proofErr w:type="gramStart"/>
      <w:r w:rsidRPr="00AB24AF">
        <w:rPr>
          <w:rFonts w:ascii="Arial" w:eastAsia="Times New Roman" w:hAnsi="Arial" w:cs="Arial"/>
          <w:color w:val="333333"/>
          <w:sz w:val="21"/>
          <w:szCs w:val="21"/>
        </w:rPr>
        <w:t>cold water</w:t>
      </w:r>
      <w:proofErr w:type="gramEnd"/>
      <w:r w:rsidRPr="00AB24AF">
        <w:rPr>
          <w:rFonts w:ascii="Arial" w:eastAsia="Times New Roman" w:hAnsi="Arial" w:cs="Arial"/>
          <w:color w:val="333333"/>
          <w:sz w:val="21"/>
          <w:szCs w:val="21"/>
        </w:rPr>
        <w:t xml:space="preserve"> lines such as faucets, fountains, showers and water taps and run them for five to ten minutes.</w:t>
      </w:r>
    </w:p>
    <w:p w14:paraId="60BCDB6A" w14:textId="77777777" w:rsidR="00AB24AF" w:rsidRPr="00AB24AF" w:rsidRDefault="00AB24AF" w:rsidP="00AB24AF">
      <w:pPr>
        <w:pStyle w:val="ListParagraph"/>
        <w:shd w:val="clear" w:color="auto" w:fill="FFFFFF"/>
        <w:spacing w:beforeAutospacing="1" w:after="0" w:afterAutospacing="1" w:line="240" w:lineRule="auto"/>
        <w:textAlignment w:val="baseline"/>
        <w:rPr>
          <w:rFonts w:ascii="Arial" w:eastAsia="Times New Roman" w:hAnsi="Arial" w:cs="Arial"/>
          <w:color w:val="333333"/>
          <w:sz w:val="21"/>
          <w:szCs w:val="21"/>
        </w:rPr>
      </w:pPr>
    </w:p>
    <w:p w14:paraId="1E0B24FF" w14:textId="483A65DF" w:rsidR="00AB24AF" w:rsidRDefault="00AB24AF" w:rsidP="00AB24AF">
      <w:pPr>
        <w:pStyle w:val="ListParagraph"/>
        <w:numPr>
          <w:ilvl w:val="0"/>
          <w:numId w:val="2"/>
        </w:numPr>
        <w:shd w:val="clear" w:color="auto" w:fill="FFFFFF"/>
        <w:spacing w:beforeAutospacing="1" w:after="0" w:afterAutospacing="1" w:line="240" w:lineRule="auto"/>
        <w:textAlignment w:val="baseline"/>
        <w:rPr>
          <w:rFonts w:ascii="Arial" w:eastAsia="Times New Roman" w:hAnsi="Arial" w:cs="Arial"/>
          <w:color w:val="333333"/>
          <w:sz w:val="21"/>
          <w:szCs w:val="21"/>
        </w:rPr>
      </w:pPr>
      <w:r w:rsidRPr="00AB24AF">
        <w:rPr>
          <w:rFonts w:ascii="inherit" w:eastAsia="Times New Roman" w:hAnsi="inherit" w:cs="Arial"/>
          <w:b/>
          <w:bCs/>
          <w:color w:val="333333"/>
          <w:sz w:val="21"/>
          <w:szCs w:val="21"/>
          <w:u w:val="single"/>
          <w:bdr w:val="none" w:sz="0" w:space="0" w:color="auto" w:frame="1"/>
        </w:rPr>
        <w:t>Hot Water Faucets:</w:t>
      </w:r>
      <w:r w:rsidRPr="00AB24AF">
        <w:rPr>
          <w:rFonts w:ascii="inherit" w:eastAsia="Times New Roman" w:hAnsi="inherit" w:cs="Arial"/>
          <w:b/>
          <w:bCs/>
          <w:color w:val="333333"/>
          <w:sz w:val="21"/>
          <w:szCs w:val="21"/>
          <w:bdr w:val="none" w:sz="0" w:space="0" w:color="auto" w:frame="1"/>
        </w:rPr>
        <w:t> </w:t>
      </w:r>
      <w:r w:rsidRPr="00AB24AF">
        <w:rPr>
          <w:rFonts w:ascii="Arial" w:eastAsia="Times New Roman" w:hAnsi="Arial" w:cs="Arial"/>
          <w:color w:val="333333"/>
          <w:sz w:val="21"/>
          <w:szCs w:val="21"/>
        </w:rPr>
        <w:t>Turn all faucets to hot water and let it run to flush pipes for 15 minutes, the bigger the water tank the longer time is needed to flush water tap. Once done, hot water is now safe for use when doing hand washing or dish washing.</w:t>
      </w:r>
    </w:p>
    <w:p w14:paraId="06FFD80D" w14:textId="77777777" w:rsidR="00AB24AF" w:rsidRPr="00AB24AF" w:rsidRDefault="00AB24AF" w:rsidP="00AB24AF">
      <w:pPr>
        <w:pStyle w:val="ListParagraph"/>
        <w:rPr>
          <w:rFonts w:ascii="Arial" w:eastAsia="Times New Roman" w:hAnsi="Arial" w:cs="Arial"/>
          <w:color w:val="333333"/>
          <w:sz w:val="21"/>
          <w:szCs w:val="21"/>
        </w:rPr>
      </w:pPr>
    </w:p>
    <w:p w14:paraId="2C971AE3" w14:textId="5460FD22" w:rsidR="00AB24AF" w:rsidRDefault="00AB24AF" w:rsidP="00AB24AF">
      <w:pPr>
        <w:pStyle w:val="ListParagraph"/>
        <w:numPr>
          <w:ilvl w:val="0"/>
          <w:numId w:val="2"/>
        </w:numPr>
        <w:shd w:val="clear" w:color="auto" w:fill="FFFFFF"/>
        <w:spacing w:beforeAutospacing="1" w:after="0" w:afterAutospacing="1" w:line="240" w:lineRule="auto"/>
        <w:textAlignment w:val="baseline"/>
        <w:rPr>
          <w:rFonts w:ascii="Arial" w:eastAsia="Times New Roman" w:hAnsi="Arial" w:cs="Arial"/>
          <w:color w:val="333333"/>
          <w:sz w:val="21"/>
          <w:szCs w:val="21"/>
        </w:rPr>
      </w:pPr>
      <w:r w:rsidRPr="00AB24AF">
        <w:rPr>
          <w:rFonts w:ascii="inherit" w:eastAsia="Times New Roman" w:hAnsi="inherit" w:cs="Arial"/>
          <w:b/>
          <w:bCs/>
          <w:color w:val="333333"/>
          <w:sz w:val="21"/>
          <w:szCs w:val="21"/>
          <w:u w:val="single"/>
          <w:bdr w:val="none" w:sz="0" w:space="0" w:color="auto" w:frame="1"/>
        </w:rPr>
        <w:t>Dish Washing:</w:t>
      </w:r>
      <w:r w:rsidRPr="00AB24AF">
        <w:rPr>
          <w:rFonts w:ascii="inherit" w:eastAsia="Times New Roman" w:hAnsi="inherit" w:cs="Arial"/>
          <w:b/>
          <w:bCs/>
          <w:color w:val="333333"/>
          <w:sz w:val="21"/>
          <w:szCs w:val="21"/>
          <w:bdr w:val="none" w:sz="0" w:space="0" w:color="auto" w:frame="1"/>
        </w:rPr>
        <w:t> </w:t>
      </w:r>
      <w:r w:rsidRPr="00AB24AF">
        <w:rPr>
          <w:rFonts w:ascii="Arial" w:eastAsia="Times New Roman" w:hAnsi="Arial" w:cs="Arial"/>
          <w:color w:val="333333"/>
          <w:sz w:val="21"/>
          <w:szCs w:val="21"/>
        </w:rPr>
        <w:t>As soon as water lines have been flushed, hot water pipes can now be used on the dishwasher. Remember to empty dishwater before using.</w:t>
      </w:r>
    </w:p>
    <w:p w14:paraId="3774E3FC" w14:textId="77777777" w:rsidR="00AB24AF" w:rsidRPr="00AB24AF" w:rsidRDefault="00AB24AF" w:rsidP="00AB24AF">
      <w:pPr>
        <w:pStyle w:val="ListParagraph"/>
        <w:rPr>
          <w:rFonts w:ascii="Arial" w:eastAsia="Times New Roman" w:hAnsi="Arial" w:cs="Arial"/>
          <w:color w:val="333333"/>
          <w:sz w:val="21"/>
          <w:szCs w:val="21"/>
        </w:rPr>
      </w:pPr>
    </w:p>
    <w:p w14:paraId="3BEF3E8C" w14:textId="50AA2945" w:rsidR="00AB24AF" w:rsidRDefault="00AB24AF" w:rsidP="00AB24AF">
      <w:pPr>
        <w:pStyle w:val="ListParagraph"/>
        <w:numPr>
          <w:ilvl w:val="0"/>
          <w:numId w:val="2"/>
        </w:numPr>
        <w:shd w:val="clear" w:color="auto" w:fill="FFFFFF"/>
        <w:spacing w:beforeAutospacing="1" w:after="0" w:afterAutospacing="1" w:line="240" w:lineRule="auto"/>
        <w:textAlignment w:val="baseline"/>
        <w:rPr>
          <w:rFonts w:ascii="Arial" w:eastAsia="Times New Roman" w:hAnsi="Arial" w:cs="Arial"/>
          <w:color w:val="333333"/>
          <w:sz w:val="21"/>
          <w:szCs w:val="21"/>
        </w:rPr>
      </w:pPr>
      <w:r w:rsidRPr="00AB24AF">
        <w:rPr>
          <w:rFonts w:ascii="inherit" w:eastAsia="Times New Roman" w:hAnsi="inherit" w:cs="Arial"/>
          <w:b/>
          <w:bCs/>
          <w:color w:val="333333"/>
          <w:sz w:val="21"/>
          <w:szCs w:val="21"/>
          <w:u w:val="single"/>
          <w:bdr w:val="none" w:sz="0" w:space="0" w:color="auto" w:frame="1"/>
        </w:rPr>
        <w:t>Food Preparation:</w:t>
      </w:r>
      <w:r w:rsidRPr="00AB24AF">
        <w:rPr>
          <w:rFonts w:ascii="inherit" w:eastAsia="Times New Roman" w:hAnsi="inherit" w:cs="Arial"/>
          <w:b/>
          <w:bCs/>
          <w:color w:val="333333"/>
          <w:sz w:val="21"/>
          <w:szCs w:val="21"/>
          <w:bdr w:val="none" w:sz="0" w:space="0" w:color="auto" w:frame="1"/>
        </w:rPr>
        <w:t> </w:t>
      </w:r>
      <w:r w:rsidRPr="00AB24AF">
        <w:rPr>
          <w:rFonts w:ascii="Arial" w:eastAsia="Times New Roman" w:hAnsi="Arial" w:cs="Arial"/>
          <w:color w:val="333333"/>
          <w:sz w:val="21"/>
          <w:szCs w:val="21"/>
        </w:rPr>
        <w:t>Get rid of foods washed or prepared with water before and during the boil water advisory. Disinfect cooking pots and any cooking items before using them.</w:t>
      </w:r>
    </w:p>
    <w:p w14:paraId="700E5D4A" w14:textId="77777777" w:rsidR="00AB24AF" w:rsidRPr="00AB24AF" w:rsidRDefault="00AB24AF" w:rsidP="00AB24AF">
      <w:pPr>
        <w:pStyle w:val="ListParagraph"/>
        <w:rPr>
          <w:rFonts w:ascii="Arial" w:eastAsia="Times New Roman" w:hAnsi="Arial" w:cs="Arial"/>
          <w:color w:val="333333"/>
          <w:sz w:val="21"/>
          <w:szCs w:val="21"/>
        </w:rPr>
      </w:pPr>
    </w:p>
    <w:p w14:paraId="643F50A8" w14:textId="77777777" w:rsidR="00AB24AF" w:rsidRPr="00AB24AF" w:rsidRDefault="00AB24AF" w:rsidP="00AB24AF">
      <w:pPr>
        <w:pStyle w:val="ListParagraph"/>
        <w:numPr>
          <w:ilvl w:val="0"/>
          <w:numId w:val="2"/>
        </w:numPr>
        <w:shd w:val="clear" w:color="auto" w:fill="FFFFFF"/>
        <w:spacing w:beforeAutospacing="1" w:after="0" w:afterAutospacing="1" w:line="240" w:lineRule="auto"/>
        <w:textAlignment w:val="baseline"/>
        <w:rPr>
          <w:rFonts w:ascii="Arial" w:eastAsia="Times New Roman" w:hAnsi="Arial" w:cs="Arial"/>
          <w:color w:val="333333"/>
          <w:sz w:val="21"/>
          <w:szCs w:val="21"/>
        </w:rPr>
      </w:pPr>
      <w:r w:rsidRPr="00AB24AF">
        <w:rPr>
          <w:rFonts w:ascii="inherit" w:eastAsia="Times New Roman" w:hAnsi="inherit" w:cs="Arial"/>
          <w:b/>
          <w:bCs/>
          <w:color w:val="333333"/>
          <w:sz w:val="21"/>
          <w:szCs w:val="21"/>
          <w:u w:val="single"/>
          <w:bdr w:val="none" w:sz="0" w:space="0" w:color="auto" w:frame="1"/>
        </w:rPr>
        <w:t>Coffee Makers, Food Dispensers and Beverage Machines:</w:t>
      </w:r>
      <w:r w:rsidRPr="00AB24AF">
        <w:rPr>
          <w:rFonts w:ascii="inherit" w:eastAsia="Times New Roman" w:hAnsi="inherit" w:cs="Arial"/>
          <w:b/>
          <w:bCs/>
          <w:color w:val="333333"/>
          <w:sz w:val="21"/>
          <w:szCs w:val="21"/>
          <w:bdr w:val="none" w:sz="0" w:space="0" w:color="auto" w:frame="1"/>
        </w:rPr>
        <w:t> </w:t>
      </w:r>
      <w:r w:rsidRPr="00AB24AF">
        <w:rPr>
          <w:rFonts w:ascii="Arial" w:eastAsia="Times New Roman" w:hAnsi="Arial" w:cs="Arial"/>
          <w:color w:val="333333"/>
          <w:sz w:val="21"/>
          <w:szCs w:val="21"/>
        </w:rPr>
        <w:t>Flush equipment like food dispensers and beverage machines with clean water and follow the instruction manual on how to disinfect or clean the machine.</w:t>
      </w:r>
    </w:p>
    <w:p w14:paraId="6C062807" w14:textId="791D324C" w:rsidR="00AB24AF" w:rsidRDefault="00AB24AF" w:rsidP="00AB24AF">
      <w:pPr>
        <w:pStyle w:val="ListParagraph"/>
        <w:numPr>
          <w:ilvl w:val="0"/>
          <w:numId w:val="2"/>
        </w:numPr>
        <w:shd w:val="clear" w:color="auto" w:fill="FFFFFF"/>
        <w:spacing w:beforeAutospacing="1" w:after="0" w:afterAutospacing="1" w:line="240" w:lineRule="auto"/>
        <w:textAlignment w:val="baseline"/>
        <w:rPr>
          <w:rFonts w:ascii="Arial" w:eastAsia="Times New Roman" w:hAnsi="Arial" w:cs="Arial"/>
          <w:color w:val="333333"/>
          <w:sz w:val="21"/>
          <w:szCs w:val="21"/>
        </w:rPr>
      </w:pPr>
      <w:r w:rsidRPr="00AB24AF">
        <w:rPr>
          <w:rFonts w:ascii="inherit" w:eastAsia="Times New Roman" w:hAnsi="inherit" w:cs="Arial"/>
          <w:b/>
          <w:bCs/>
          <w:color w:val="333333"/>
          <w:sz w:val="21"/>
          <w:szCs w:val="21"/>
          <w:u w:val="single"/>
          <w:bdr w:val="none" w:sz="0" w:space="0" w:color="auto" w:frame="1"/>
        </w:rPr>
        <w:t>Water Treatment Device:</w:t>
      </w:r>
      <w:r w:rsidRPr="00AB24AF">
        <w:rPr>
          <w:rFonts w:ascii="Arial" w:eastAsia="Times New Roman" w:hAnsi="Arial" w:cs="Arial"/>
          <w:color w:val="333333"/>
          <w:sz w:val="21"/>
          <w:szCs w:val="21"/>
        </w:rPr>
        <w:t> Replace water filters, water cartridges, faucet screens and aerators on all taps used as water treatment and filtration devices. When in doubt, it is always best to clean, sanitize and disinfect any of these devices before using water again.</w:t>
      </w:r>
    </w:p>
    <w:p w14:paraId="701F76E2" w14:textId="77777777" w:rsidR="00AB24AF" w:rsidRPr="00AB24AF" w:rsidRDefault="00AB24AF" w:rsidP="00AB24AF">
      <w:pPr>
        <w:pStyle w:val="ListParagraph"/>
        <w:shd w:val="clear" w:color="auto" w:fill="FFFFFF"/>
        <w:spacing w:beforeAutospacing="1" w:after="0" w:afterAutospacing="1" w:line="240" w:lineRule="auto"/>
        <w:textAlignment w:val="baseline"/>
        <w:rPr>
          <w:rFonts w:ascii="Arial" w:eastAsia="Times New Roman" w:hAnsi="Arial" w:cs="Arial"/>
          <w:color w:val="333333"/>
          <w:sz w:val="21"/>
          <w:szCs w:val="21"/>
        </w:rPr>
      </w:pPr>
    </w:p>
    <w:p w14:paraId="433A7D11" w14:textId="02209DE3" w:rsidR="00AB24AF" w:rsidRDefault="00AB24AF" w:rsidP="00AB24AF">
      <w:pPr>
        <w:pStyle w:val="ListParagraph"/>
        <w:numPr>
          <w:ilvl w:val="0"/>
          <w:numId w:val="2"/>
        </w:numPr>
        <w:shd w:val="clear" w:color="auto" w:fill="FFFFFF"/>
        <w:spacing w:beforeAutospacing="1" w:after="0" w:afterAutospacing="1" w:line="240" w:lineRule="auto"/>
        <w:textAlignment w:val="baseline"/>
        <w:rPr>
          <w:rFonts w:ascii="Arial" w:eastAsia="Times New Roman" w:hAnsi="Arial" w:cs="Arial"/>
          <w:color w:val="333333"/>
          <w:sz w:val="21"/>
          <w:szCs w:val="21"/>
        </w:rPr>
      </w:pPr>
      <w:r w:rsidRPr="00AB24AF">
        <w:rPr>
          <w:rFonts w:ascii="inherit" w:eastAsia="Times New Roman" w:hAnsi="inherit" w:cs="Arial"/>
          <w:b/>
          <w:bCs/>
          <w:color w:val="333333"/>
          <w:sz w:val="21"/>
          <w:szCs w:val="21"/>
          <w:u w:val="single"/>
          <w:bdr w:val="none" w:sz="0" w:space="0" w:color="auto" w:frame="1"/>
        </w:rPr>
        <w:t>Private Water System:</w:t>
      </w:r>
      <w:r w:rsidRPr="00AB24AF">
        <w:rPr>
          <w:rFonts w:ascii="Arial" w:eastAsia="Times New Roman" w:hAnsi="Arial" w:cs="Arial"/>
          <w:color w:val="333333"/>
          <w:sz w:val="21"/>
          <w:szCs w:val="21"/>
        </w:rPr>
        <w:t> If you are using a private water system, contact any of the public water safety officers working in your area to test the water system and check all water pipes.</w:t>
      </w:r>
    </w:p>
    <w:p w14:paraId="4D16EC61" w14:textId="77777777" w:rsidR="00AB24AF" w:rsidRPr="00AB24AF" w:rsidRDefault="00AB24AF" w:rsidP="00AB24AF">
      <w:pPr>
        <w:pStyle w:val="ListParagraph"/>
        <w:rPr>
          <w:rFonts w:ascii="Arial" w:eastAsia="Times New Roman" w:hAnsi="Arial" w:cs="Arial"/>
          <w:color w:val="333333"/>
          <w:sz w:val="21"/>
          <w:szCs w:val="21"/>
        </w:rPr>
      </w:pPr>
    </w:p>
    <w:p w14:paraId="35DCDE00" w14:textId="77777777" w:rsidR="00AB24AF" w:rsidRPr="00AB24AF" w:rsidRDefault="00AB24AF" w:rsidP="00AB24AF">
      <w:pPr>
        <w:pStyle w:val="ListParagraph"/>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333333"/>
          <w:sz w:val="21"/>
          <w:szCs w:val="21"/>
        </w:rPr>
      </w:pPr>
      <w:r w:rsidRPr="00AB24AF">
        <w:rPr>
          <w:rFonts w:ascii="Arial" w:eastAsia="Times New Roman" w:hAnsi="Arial" w:cs="Arial"/>
          <w:color w:val="333333"/>
          <w:sz w:val="21"/>
          <w:szCs w:val="21"/>
        </w:rPr>
        <w:t>Expect that there may be a lack of water pressure, as well as discolored water, after boil water advisory is lifted. This is normal and will not cause any health risks. Most nearby residents will be flushing their lines and disinfecting their equipment, so these side effects are common.</w:t>
      </w:r>
    </w:p>
    <w:p w14:paraId="057AC99A" w14:textId="77777777" w:rsidR="00EB3ADE" w:rsidRDefault="00EB3ADE" w:rsidP="00AB24AF">
      <w:pPr>
        <w:pStyle w:val="ListParagraph"/>
      </w:pPr>
    </w:p>
    <w:sectPr w:rsidR="00EB3ADE" w:rsidSect="00AB24AF">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3D9A"/>
    <w:multiLevelType w:val="multilevel"/>
    <w:tmpl w:val="8660897C"/>
    <w:styleLink w:val="Ordinances"/>
    <w:lvl w:ilvl="0">
      <w:start w:val="1"/>
      <w:numFmt w:val="decimal"/>
      <w:lvlText w:val="%1."/>
      <w:lvlJc w:val="left"/>
      <w:pPr>
        <w:ind w:left="720" w:firstLine="0"/>
      </w:pPr>
      <w:rPr>
        <w:rFonts w:ascii="Times New Roman" w:hAnsi="Times New Roman" w:hint="default"/>
        <w:color w:val="auto"/>
        <w:sz w:val="28"/>
      </w:rPr>
    </w:lvl>
    <w:lvl w:ilvl="1">
      <w:start w:val="1"/>
      <w:numFmt w:val="upperLetter"/>
      <w:lvlText w:val="%2."/>
      <w:lvlJc w:val="left"/>
      <w:pPr>
        <w:ind w:left="1440" w:firstLine="0"/>
      </w:pPr>
      <w:rPr>
        <w:rFonts w:ascii="Times New Roman" w:hAnsi="Times New Roman" w:hint="default"/>
        <w:color w:val="auto"/>
        <w:sz w:val="28"/>
      </w:rPr>
    </w:lvl>
    <w:lvl w:ilvl="2">
      <w:start w:val="1"/>
      <w:numFmt w:val="none"/>
      <w:lvlText w:val="%3(1)"/>
      <w:lvlJc w:val="left"/>
      <w:pPr>
        <w:ind w:left="2160" w:firstLine="0"/>
      </w:pPr>
      <w:rPr>
        <w:rFonts w:ascii="Times New Roman" w:hAnsi="Times New Roman" w:hint="default"/>
        <w:color w:val="auto"/>
        <w:sz w:val="28"/>
      </w:rPr>
    </w:lvl>
    <w:lvl w:ilvl="3">
      <w:start w:val="1"/>
      <w:numFmt w:val="lowerLetter"/>
      <w:lvlText w:val="%4)"/>
      <w:lvlJc w:val="left"/>
      <w:pPr>
        <w:ind w:left="2880" w:firstLine="0"/>
      </w:pPr>
      <w:rPr>
        <w:rFonts w:ascii="Times New Roman" w:hAnsi="Times New Roman" w:hint="default"/>
        <w:color w:val="auto"/>
        <w:sz w:val="28"/>
      </w:rPr>
    </w:lvl>
    <w:lvl w:ilvl="4">
      <w:start w:val="1"/>
      <w:numFmt w:val="decimal"/>
      <w:lvlText w:val="(%5)"/>
      <w:lvlJc w:val="left"/>
      <w:pPr>
        <w:ind w:left="3600" w:firstLine="0"/>
      </w:pPr>
      <w:rPr>
        <w:rFonts w:ascii="Times New Roman" w:hAnsi="Times New Roman" w:hint="default"/>
        <w:color w:val="auto"/>
        <w:sz w:val="28"/>
      </w:rPr>
    </w:lvl>
    <w:lvl w:ilvl="5">
      <w:start w:val="1"/>
      <w:numFmt w:val="lowerLetter"/>
      <w:lvlText w:val="(%6)"/>
      <w:lvlJc w:val="left"/>
      <w:pPr>
        <w:ind w:left="4320" w:firstLine="0"/>
      </w:pPr>
      <w:rPr>
        <w:rFonts w:ascii="Times New Roman" w:hAnsi="Times New Roman" w:hint="default"/>
        <w:color w:val="auto"/>
        <w:sz w:val="28"/>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15:restartNumberingAfterBreak="0">
    <w:nsid w:val="23B921D5"/>
    <w:multiLevelType w:val="multilevel"/>
    <w:tmpl w:val="4D38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4AF"/>
    <w:rsid w:val="004B5079"/>
    <w:rsid w:val="00AB24AF"/>
    <w:rsid w:val="00EB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7B3A"/>
  <w15:chartTrackingRefBased/>
  <w15:docId w15:val="{90D4F3F8-755C-4A59-A38C-973B802A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rdinances">
    <w:name w:val="Ordinances"/>
    <w:uiPriority w:val="99"/>
    <w:rsid w:val="004B5079"/>
    <w:pPr>
      <w:numPr>
        <w:numId w:val="1"/>
      </w:numPr>
    </w:pPr>
  </w:style>
  <w:style w:type="paragraph" w:styleId="ListParagraph">
    <w:name w:val="List Paragraph"/>
    <w:basedOn w:val="Normal"/>
    <w:uiPriority w:val="34"/>
    <w:qFormat/>
    <w:rsid w:val="00AB2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1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Market Clerk</dc:creator>
  <cp:keywords/>
  <dc:description/>
  <cp:lastModifiedBy>New Market Clerk</cp:lastModifiedBy>
  <cp:revision>1</cp:revision>
  <dcterms:created xsi:type="dcterms:W3CDTF">2019-10-15T13:52:00Z</dcterms:created>
  <dcterms:modified xsi:type="dcterms:W3CDTF">2019-10-15T14:00:00Z</dcterms:modified>
</cp:coreProperties>
</file>